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9B0BEF" w14:textId="653C9D67" w:rsidR="002E211A" w:rsidRPr="002E211A" w:rsidRDefault="002E211A" w:rsidP="002E211A">
      <w:pPr>
        <w:spacing w:after="0"/>
        <w:jc w:val="center"/>
        <w:rPr>
          <w:b/>
          <w:bCs/>
        </w:rPr>
      </w:pPr>
      <w:bookmarkStart w:id="0" w:name="_Toc231092091"/>
      <w:r w:rsidRPr="002E211A">
        <w:rPr>
          <w:b/>
          <w:bCs/>
        </w:rPr>
        <w:t>CANDIDATE AUTHORIZATION FOR REFERENCE AND</w:t>
      </w:r>
    </w:p>
    <w:p w14:paraId="6A25A743" w14:textId="77777777" w:rsidR="002E211A" w:rsidRPr="002E211A" w:rsidRDefault="002E211A" w:rsidP="002E211A">
      <w:pPr>
        <w:jc w:val="center"/>
        <w:rPr>
          <w:b/>
          <w:bCs/>
        </w:rPr>
      </w:pPr>
      <w:r w:rsidRPr="002E211A">
        <w:rPr>
          <w:b/>
          <w:bCs/>
        </w:rPr>
        <w:t>BACKGROUND CHECK</w:t>
      </w:r>
      <w:bookmarkEnd w:id="0"/>
    </w:p>
    <w:p w14:paraId="418EB491" w14:textId="77777777" w:rsidR="002E211A" w:rsidRPr="007537FF" w:rsidRDefault="002E211A" w:rsidP="002E211A">
      <w:pPr>
        <w:spacing w:after="0"/>
        <w:rPr>
          <w:b/>
          <w:bCs/>
        </w:rPr>
      </w:pPr>
      <w:r w:rsidRPr="007537FF">
        <w:rPr>
          <w:b/>
          <w:bCs/>
        </w:rPr>
        <w:t>Section 1: Candidate Information</w:t>
      </w:r>
    </w:p>
    <w:tbl>
      <w:tblPr>
        <w:tblW w:w="92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4770"/>
        <w:gridCol w:w="4500"/>
      </w:tblGrid>
      <w:tr w:rsidR="002E211A" w:rsidRPr="007537FF" w14:paraId="167C4CAF" w14:textId="77777777" w:rsidTr="007A0757">
        <w:trPr>
          <w:tblHeader/>
        </w:trPr>
        <w:tc>
          <w:tcPr>
            <w:tcW w:w="4770" w:type="dxa"/>
            <w:tcMar>
              <w:top w:w="150" w:type="dxa"/>
              <w:left w:w="0" w:type="dxa"/>
              <w:bottom w:w="150" w:type="dxa"/>
              <w:right w:w="240" w:type="dxa"/>
            </w:tcMar>
            <w:vAlign w:val="center"/>
            <w:hideMark/>
          </w:tcPr>
          <w:p w14:paraId="1AB208DA" w14:textId="77777777" w:rsidR="002E211A" w:rsidRPr="007537FF" w:rsidRDefault="002E211A" w:rsidP="007A0757">
            <w:pPr>
              <w:spacing w:after="0" w:line="240" w:lineRule="auto"/>
              <w:ind w:left="180"/>
              <w:jc w:val="center"/>
            </w:pPr>
            <w:r w:rsidRPr="007537FF">
              <w:rPr>
                <w:b/>
                <w:bCs/>
              </w:rPr>
              <w:t>Field</w:t>
            </w:r>
          </w:p>
        </w:tc>
        <w:tc>
          <w:tcPr>
            <w:tcW w:w="4500" w:type="dxa"/>
            <w:tcMar>
              <w:top w:w="150" w:type="dxa"/>
              <w:left w:w="240" w:type="dxa"/>
              <w:bottom w:w="150" w:type="dxa"/>
              <w:right w:w="240" w:type="dxa"/>
            </w:tcMar>
            <w:vAlign w:val="center"/>
            <w:hideMark/>
          </w:tcPr>
          <w:p w14:paraId="3B0A556F" w14:textId="77777777" w:rsidR="002E211A" w:rsidRPr="007537FF" w:rsidRDefault="002E211A" w:rsidP="007A0757">
            <w:pPr>
              <w:spacing w:after="0" w:line="240" w:lineRule="auto"/>
              <w:jc w:val="center"/>
            </w:pPr>
            <w:r w:rsidRPr="007537FF">
              <w:rPr>
                <w:b/>
                <w:bCs/>
              </w:rPr>
              <w:t>Details</w:t>
            </w:r>
          </w:p>
        </w:tc>
      </w:tr>
      <w:tr w:rsidR="002E211A" w:rsidRPr="007537FF" w14:paraId="5B6CF0CF" w14:textId="77777777" w:rsidTr="007A0757">
        <w:tc>
          <w:tcPr>
            <w:tcW w:w="4770" w:type="dxa"/>
            <w:tcMar>
              <w:top w:w="150" w:type="dxa"/>
              <w:left w:w="0" w:type="dxa"/>
              <w:bottom w:w="150" w:type="dxa"/>
              <w:right w:w="240" w:type="dxa"/>
            </w:tcMar>
            <w:vAlign w:val="center"/>
            <w:hideMark/>
          </w:tcPr>
          <w:p w14:paraId="39968262" w14:textId="77777777" w:rsidR="002E211A" w:rsidRPr="007537FF" w:rsidRDefault="002E211A" w:rsidP="007A0757">
            <w:pPr>
              <w:spacing w:after="0" w:line="240" w:lineRule="auto"/>
              <w:ind w:left="180"/>
            </w:pPr>
            <w:r w:rsidRPr="007537FF">
              <w:rPr>
                <w:b/>
                <w:bCs/>
              </w:rPr>
              <w:t>Candidate full name</w:t>
            </w:r>
          </w:p>
        </w:tc>
        <w:tc>
          <w:tcPr>
            <w:tcW w:w="4500" w:type="dxa"/>
            <w:tcMar>
              <w:top w:w="150" w:type="dxa"/>
              <w:left w:w="240" w:type="dxa"/>
              <w:bottom w:w="150" w:type="dxa"/>
              <w:right w:w="0" w:type="dxa"/>
            </w:tcMar>
            <w:vAlign w:val="center"/>
            <w:hideMark/>
          </w:tcPr>
          <w:p w14:paraId="5E14B4E7" w14:textId="77777777" w:rsidR="002E211A" w:rsidRPr="007537FF" w:rsidRDefault="002E211A" w:rsidP="007A0757">
            <w:pPr>
              <w:spacing w:after="0" w:line="240" w:lineRule="auto"/>
            </w:pPr>
          </w:p>
        </w:tc>
      </w:tr>
      <w:tr w:rsidR="002E211A" w:rsidRPr="007537FF" w14:paraId="02A71F85" w14:textId="77777777" w:rsidTr="007A0757">
        <w:tc>
          <w:tcPr>
            <w:tcW w:w="4770" w:type="dxa"/>
            <w:tcMar>
              <w:top w:w="150" w:type="dxa"/>
              <w:left w:w="0" w:type="dxa"/>
              <w:bottom w:w="150" w:type="dxa"/>
              <w:right w:w="240" w:type="dxa"/>
            </w:tcMar>
            <w:vAlign w:val="center"/>
            <w:hideMark/>
          </w:tcPr>
          <w:p w14:paraId="7D5F2ECE" w14:textId="77777777" w:rsidR="002E211A" w:rsidRPr="007537FF" w:rsidRDefault="002E211A" w:rsidP="007A0757">
            <w:pPr>
              <w:spacing w:after="0" w:line="240" w:lineRule="auto"/>
              <w:ind w:left="180"/>
            </w:pPr>
            <w:r w:rsidRPr="007537FF">
              <w:rPr>
                <w:b/>
                <w:bCs/>
              </w:rPr>
              <w:t>Position applied for</w:t>
            </w:r>
          </w:p>
        </w:tc>
        <w:tc>
          <w:tcPr>
            <w:tcW w:w="4500" w:type="dxa"/>
            <w:tcMar>
              <w:top w:w="150" w:type="dxa"/>
              <w:left w:w="240" w:type="dxa"/>
              <w:bottom w:w="150" w:type="dxa"/>
              <w:right w:w="0" w:type="dxa"/>
            </w:tcMar>
            <w:vAlign w:val="center"/>
            <w:hideMark/>
          </w:tcPr>
          <w:p w14:paraId="47938D78" w14:textId="77777777" w:rsidR="002E211A" w:rsidRPr="007537FF" w:rsidRDefault="002E211A" w:rsidP="007A0757">
            <w:pPr>
              <w:spacing w:after="0" w:line="240" w:lineRule="auto"/>
            </w:pPr>
          </w:p>
        </w:tc>
      </w:tr>
      <w:tr w:rsidR="002E211A" w:rsidRPr="007537FF" w14:paraId="702BC100" w14:textId="77777777" w:rsidTr="007A0757">
        <w:tc>
          <w:tcPr>
            <w:tcW w:w="4770" w:type="dxa"/>
            <w:tcMar>
              <w:top w:w="150" w:type="dxa"/>
              <w:left w:w="0" w:type="dxa"/>
              <w:bottom w:w="150" w:type="dxa"/>
              <w:right w:w="240" w:type="dxa"/>
            </w:tcMar>
            <w:vAlign w:val="center"/>
            <w:hideMark/>
          </w:tcPr>
          <w:p w14:paraId="6070EC82" w14:textId="77777777" w:rsidR="002E211A" w:rsidRPr="007537FF" w:rsidRDefault="002E211A" w:rsidP="007A0757">
            <w:pPr>
              <w:spacing w:after="0" w:line="240" w:lineRule="auto"/>
              <w:ind w:left="180"/>
            </w:pPr>
            <w:r w:rsidRPr="007537FF">
              <w:rPr>
                <w:b/>
                <w:bCs/>
              </w:rPr>
              <w:t>Date of application</w:t>
            </w:r>
          </w:p>
        </w:tc>
        <w:tc>
          <w:tcPr>
            <w:tcW w:w="4500" w:type="dxa"/>
            <w:tcMar>
              <w:top w:w="150" w:type="dxa"/>
              <w:left w:w="240" w:type="dxa"/>
              <w:bottom w:w="150" w:type="dxa"/>
              <w:right w:w="0" w:type="dxa"/>
            </w:tcMar>
            <w:vAlign w:val="center"/>
            <w:hideMark/>
          </w:tcPr>
          <w:p w14:paraId="672E2419" w14:textId="77777777" w:rsidR="002E211A" w:rsidRPr="007537FF" w:rsidRDefault="002E211A" w:rsidP="007A0757">
            <w:pPr>
              <w:spacing w:after="0" w:line="240" w:lineRule="auto"/>
            </w:pPr>
            <w:r w:rsidRPr="007537FF">
              <w:t>DD/MM/YYYY</w:t>
            </w:r>
          </w:p>
        </w:tc>
      </w:tr>
      <w:tr w:rsidR="002E211A" w:rsidRPr="007537FF" w14:paraId="308DB24B" w14:textId="77777777" w:rsidTr="007A0757">
        <w:tc>
          <w:tcPr>
            <w:tcW w:w="4770" w:type="dxa"/>
            <w:tcMar>
              <w:top w:w="150" w:type="dxa"/>
              <w:left w:w="0" w:type="dxa"/>
              <w:bottom w:w="150" w:type="dxa"/>
              <w:right w:w="240" w:type="dxa"/>
            </w:tcMar>
            <w:vAlign w:val="center"/>
            <w:hideMark/>
          </w:tcPr>
          <w:p w14:paraId="599808BF" w14:textId="77777777" w:rsidR="002E211A" w:rsidRPr="007537FF" w:rsidRDefault="002E211A" w:rsidP="007A0757">
            <w:pPr>
              <w:spacing w:after="0" w:line="240" w:lineRule="auto"/>
              <w:ind w:left="180"/>
            </w:pPr>
            <w:r w:rsidRPr="007537FF">
              <w:rPr>
                <w:b/>
                <w:bCs/>
              </w:rPr>
              <w:t>Project</w:t>
            </w:r>
          </w:p>
        </w:tc>
        <w:tc>
          <w:tcPr>
            <w:tcW w:w="4500" w:type="dxa"/>
            <w:tcMar>
              <w:top w:w="150" w:type="dxa"/>
              <w:left w:w="240" w:type="dxa"/>
              <w:bottom w:w="150" w:type="dxa"/>
              <w:right w:w="0" w:type="dxa"/>
            </w:tcMar>
            <w:vAlign w:val="center"/>
            <w:hideMark/>
          </w:tcPr>
          <w:p w14:paraId="38946905" w14:textId="77777777" w:rsidR="002E211A" w:rsidRPr="007537FF" w:rsidRDefault="002E211A" w:rsidP="007A0757">
            <w:pPr>
              <w:spacing w:after="0" w:line="240" w:lineRule="auto"/>
            </w:pPr>
            <w:r w:rsidRPr="007537FF">
              <w:t>TL</w:t>
            </w:r>
            <w:r w:rsidRPr="007537FF">
              <w:noBreakHyphen/>
              <w:t>AFSi (CG1-014326)</w:t>
            </w:r>
          </w:p>
        </w:tc>
      </w:tr>
    </w:tbl>
    <w:p w14:paraId="46FDBA0B" w14:textId="77777777" w:rsidR="002E211A" w:rsidRPr="007537FF" w:rsidRDefault="002E211A" w:rsidP="002E211A"/>
    <w:p w14:paraId="0ED706D3" w14:textId="77777777" w:rsidR="002E211A" w:rsidRPr="007537FF" w:rsidRDefault="002E211A" w:rsidP="002E211A">
      <w:pPr>
        <w:rPr>
          <w:b/>
          <w:bCs/>
        </w:rPr>
      </w:pPr>
      <w:r w:rsidRPr="007537FF">
        <w:rPr>
          <w:b/>
          <w:bCs/>
        </w:rPr>
        <w:t>Section 2: Authorisation</w:t>
      </w:r>
    </w:p>
    <w:p w14:paraId="6A2D836C" w14:textId="77777777" w:rsidR="002E211A" w:rsidRPr="007537FF" w:rsidRDefault="002E211A" w:rsidP="002E211A">
      <w:pPr>
        <w:jc w:val="both"/>
      </w:pPr>
      <w:r w:rsidRPr="007537FF">
        <w:t>I, the undersigned, authorise </w:t>
      </w:r>
      <w:r w:rsidRPr="007537FF">
        <w:rPr>
          <w:b/>
          <w:bCs/>
        </w:rPr>
        <w:t>Instituto de Ciências da Saúde (ICS)</w:t>
      </w:r>
      <w:r w:rsidRPr="007537FF">
        <w:t> and the TL</w:t>
      </w:r>
      <w:r w:rsidRPr="007537FF">
        <w:noBreakHyphen/>
        <w:t>AFSi Project Management Unit (PMU) to:</w:t>
      </w:r>
    </w:p>
    <w:p w14:paraId="6F17BDF8" w14:textId="77777777" w:rsidR="002E211A" w:rsidRPr="007537FF" w:rsidRDefault="002E211A" w:rsidP="002E211A">
      <w:pPr>
        <w:numPr>
          <w:ilvl w:val="0"/>
          <w:numId w:val="1"/>
        </w:numPr>
        <w:jc w:val="both"/>
      </w:pPr>
      <w:r w:rsidRPr="007537FF">
        <w:t>Contact the professional references I have provided in my application (or will provide upon request) to verify my employment history, qualifications, professional conduct, and integrity.</w:t>
      </w:r>
    </w:p>
    <w:p w14:paraId="7CDFB6F8" w14:textId="77777777" w:rsidR="002E211A" w:rsidRPr="007537FF" w:rsidRDefault="002E211A" w:rsidP="002E211A">
      <w:pPr>
        <w:numPr>
          <w:ilvl w:val="0"/>
          <w:numId w:val="1"/>
        </w:numPr>
        <w:jc w:val="both"/>
      </w:pPr>
      <w:r w:rsidRPr="007537FF">
        <w:t>Conduct a basic online integrity check by searching publicly available sources (including internet search engines and social media) using my name in combination with keywords such as “fraud”, “corruption”, “sexual misconduct”, “abuse”, or “dismissal”. I understand that this check is limited to information that is lawfully accessible.</w:t>
      </w:r>
    </w:p>
    <w:p w14:paraId="2D7B4D3E" w14:textId="77777777" w:rsidR="002E211A" w:rsidRPr="007537FF" w:rsidRDefault="002E211A" w:rsidP="002E211A">
      <w:pPr>
        <w:numPr>
          <w:ilvl w:val="0"/>
          <w:numId w:val="1"/>
        </w:numPr>
        <w:jc w:val="both"/>
      </w:pPr>
      <w:r w:rsidRPr="007537FF">
        <w:t>Where permitted and applicable, request a disclosure through the </w:t>
      </w:r>
      <w:r w:rsidRPr="007537FF">
        <w:rPr>
          <w:b/>
          <w:bCs/>
        </w:rPr>
        <w:t>Misconduct Disclosure Scheme (MDS)</w:t>
      </w:r>
      <w:r w:rsidRPr="007537FF">
        <w:t> from any previous FCDO</w:t>
      </w:r>
      <w:r w:rsidRPr="007537FF">
        <w:noBreakHyphen/>
        <w:t>funded employer.</w:t>
      </w:r>
    </w:p>
    <w:p w14:paraId="6E4F14D1" w14:textId="77777777" w:rsidR="002E211A" w:rsidRPr="007537FF" w:rsidRDefault="002E211A" w:rsidP="002E211A">
      <w:pPr>
        <w:jc w:val="both"/>
      </w:pPr>
      <w:r w:rsidRPr="007537FF">
        <w:t>I understand that:</w:t>
      </w:r>
    </w:p>
    <w:p w14:paraId="6ADE9933" w14:textId="77777777" w:rsidR="002E211A" w:rsidRPr="007537FF" w:rsidRDefault="002E211A" w:rsidP="002E211A">
      <w:pPr>
        <w:numPr>
          <w:ilvl w:val="0"/>
          <w:numId w:val="2"/>
        </w:numPr>
        <w:jc w:val="both"/>
      </w:pPr>
      <w:r w:rsidRPr="007537FF">
        <w:t>The information obtained will be used solely to assess my suitability for the position applied for and to meet donor (FCDO/FHI 360) safeguarding and anti</w:t>
      </w:r>
      <w:r w:rsidRPr="007537FF">
        <w:noBreakHyphen/>
        <w:t>fraud requirements.</w:t>
      </w:r>
    </w:p>
    <w:p w14:paraId="78A81C5B" w14:textId="77777777" w:rsidR="002E211A" w:rsidRPr="007537FF" w:rsidRDefault="002E211A" w:rsidP="002E211A">
      <w:pPr>
        <w:numPr>
          <w:ilvl w:val="0"/>
          <w:numId w:val="2"/>
        </w:numPr>
        <w:jc w:val="both"/>
      </w:pPr>
      <w:r w:rsidRPr="007537FF">
        <w:t>My references will be informed that this check is part of a standard recruitment process for a UK</w:t>
      </w:r>
      <w:r w:rsidRPr="007537FF">
        <w:noBreakHyphen/>
        <w:t>funded public health project.</w:t>
      </w:r>
    </w:p>
    <w:p w14:paraId="6454BF60" w14:textId="77777777" w:rsidR="002E211A" w:rsidRPr="007537FF" w:rsidRDefault="002E211A" w:rsidP="002E211A">
      <w:pPr>
        <w:numPr>
          <w:ilvl w:val="0"/>
          <w:numId w:val="2"/>
        </w:numPr>
        <w:jc w:val="both"/>
      </w:pPr>
      <w:r w:rsidRPr="007537FF">
        <w:lastRenderedPageBreak/>
        <w:t>Any false, misleading, or incomplete information provided by me, or any deliberate withholding of relevant information, may lead to disqualification from the recruitment process or, if discovered after hiring, termination of employment or contract and possible referral to relevant authorities.</w:t>
      </w:r>
    </w:p>
    <w:p w14:paraId="223EAA81" w14:textId="77777777" w:rsidR="002E211A" w:rsidRPr="007537FF" w:rsidRDefault="002E211A" w:rsidP="002E211A">
      <w:pPr>
        <w:jc w:val="both"/>
        <w:rPr>
          <w:b/>
          <w:bCs/>
        </w:rPr>
      </w:pPr>
      <w:r w:rsidRPr="007537FF">
        <w:rPr>
          <w:b/>
          <w:bCs/>
        </w:rPr>
        <w:t>Section 3: Data Protection Consent</w:t>
      </w:r>
    </w:p>
    <w:p w14:paraId="591FEE87" w14:textId="7C5F0B2C" w:rsidR="002E211A" w:rsidRPr="007537FF" w:rsidRDefault="002E211A" w:rsidP="002E211A">
      <w:pPr>
        <w:jc w:val="both"/>
      </w:pPr>
      <w:r w:rsidRPr="007537FF">
        <w:t>I consent to the collection, storage, and processing of my reference check data and online integrity check results for the duration of the recruitment process and, if I am hired, for the duration of my employment plus the project’s mandatory record</w:t>
      </w:r>
      <w:r w:rsidRPr="007537FF">
        <w:noBreakHyphen/>
        <w:t>retention period (seven years after project end, i.e., until at least May 2035). I understand that my data will be stored confidentially and accessed only by authorised personnel (</w:t>
      </w:r>
      <w:r>
        <w:t xml:space="preserve">Administration, </w:t>
      </w:r>
      <w:r w:rsidRPr="007537FF">
        <w:t xml:space="preserve">HR </w:t>
      </w:r>
      <w:r>
        <w:t xml:space="preserve">and Finance </w:t>
      </w:r>
      <w:r w:rsidRPr="007537FF">
        <w:t>Officer, Programme Leader, Rector of ICS, and, where required, FHI 360 compliance team).</w:t>
      </w:r>
    </w:p>
    <w:p w14:paraId="390E9ED0" w14:textId="77777777" w:rsidR="002E211A" w:rsidRPr="007537FF" w:rsidRDefault="002E211A" w:rsidP="002E211A">
      <w:pPr>
        <w:jc w:val="both"/>
        <w:rPr>
          <w:b/>
          <w:bCs/>
        </w:rPr>
      </w:pPr>
      <w:r w:rsidRPr="007537FF">
        <w:rPr>
          <w:b/>
          <w:bCs/>
        </w:rPr>
        <w:t>Section 4: Acknowledgment and Signature</w:t>
      </w:r>
    </w:p>
    <w:p w14:paraId="00EF6F60" w14:textId="77777777" w:rsidR="002E211A" w:rsidRPr="007537FF" w:rsidRDefault="002E211A" w:rsidP="002E211A">
      <w:pPr>
        <w:jc w:val="both"/>
      </w:pPr>
      <w:r w:rsidRPr="007537FF">
        <w:t>I confirm that I have read, understood, and agree to the above terms.</w:t>
      </w:r>
    </w:p>
    <w:tbl>
      <w:tblPr>
        <w:tblW w:w="9540" w:type="dxa"/>
        <w:tblCellMar>
          <w:top w:w="15" w:type="dxa"/>
          <w:left w:w="15" w:type="dxa"/>
          <w:bottom w:w="15" w:type="dxa"/>
          <w:right w:w="15" w:type="dxa"/>
        </w:tblCellMar>
        <w:tblLook w:val="04A0" w:firstRow="1" w:lastRow="0" w:firstColumn="1" w:lastColumn="0" w:noHBand="0" w:noVBand="1"/>
      </w:tblPr>
      <w:tblGrid>
        <w:gridCol w:w="6769"/>
        <w:gridCol w:w="2771"/>
      </w:tblGrid>
      <w:tr w:rsidR="002E211A" w:rsidRPr="007537FF" w14:paraId="6F7472E5" w14:textId="77777777" w:rsidTr="007A0757">
        <w:tc>
          <w:tcPr>
            <w:tcW w:w="0" w:type="auto"/>
            <w:tcMar>
              <w:top w:w="150" w:type="dxa"/>
              <w:left w:w="0" w:type="dxa"/>
              <w:bottom w:w="150" w:type="dxa"/>
              <w:right w:w="240" w:type="dxa"/>
            </w:tcMar>
            <w:vAlign w:val="center"/>
            <w:hideMark/>
          </w:tcPr>
          <w:p w14:paraId="7C90793B" w14:textId="77777777" w:rsidR="002E211A" w:rsidRPr="007537FF" w:rsidRDefault="002E211A" w:rsidP="007A0757">
            <w:r w:rsidRPr="007537FF">
              <w:rPr>
                <w:b/>
                <w:bCs/>
              </w:rPr>
              <w:t>Candidate signature</w:t>
            </w:r>
          </w:p>
        </w:tc>
        <w:tc>
          <w:tcPr>
            <w:tcW w:w="2771" w:type="dxa"/>
            <w:tcMar>
              <w:top w:w="150" w:type="dxa"/>
              <w:left w:w="240" w:type="dxa"/>
              <w:bottom w:w="150" w:type="dxa"/>
              <w:right w:w="0" w:type="dxa"/>
            </w:tcMar>
            <w:vAlign w:val="center"/>
            <w:hideMark/>
          </w:tcPr>
          <w:p w14:paraId="4D87D7F3" w14:textId="77777777" w:rsidR="002E211A" w:rsidRPr="007537FF" w:rsidRDefault="002E211A" w:rsidP="007A0757"/>
        </w:tc>
      </w:tr>
      <w:tr w:rsidR="002E211A" w:rsidRPr="007537FF" w14:paraId="2234FC76" w14:textId="77777777" w:rsidTr="007A0757">
        <w:tc>
          <w:tcPr>
            <w:tcW w:w="0" w:type="auto"/>
            <w:tcMar>
              <w:top w:w="150" w:type="dxa"/>
              <w:left w:w="0" w:type="dxa"/>
              <w:bottom w:w="150" w:type="dxa"/>
              <w:right w:w="240" w:type="dxa"/>
            </w:tcMar>
            <w:vAlign w:val="center"/>
            <w:hideMark/>
          </w:tcPr>
          <w:p w14:paraId="6168B16D" w14:textId="77777777" w:rsidR="002E211A" w:rsidRPr="007537FF" w:rsidRDefault="002E211A" w:rsidP="007A0757">
            <w:r w:rsidRPr="007537FF">
              <w:rPr>
                <w:b/>
                <w:bCs/>
              </w:rPr>
              <w:t>Date</w:t>
            </w:r>
          </w:p>
        </w:tc>
        <w:tc>
          <w:tcPr>
            <w:tcW w:w="2771" w:type="dxa"/>
            <w:tcMar>
              <w:top w:w="150" w:type="dxa"/>
              <w:left w:w="240" w:type="dxa"/>
              <w:bottom w:w="150" w:type="dxa"/>
              <w:right w:w="0" w:type="dxa"/>
            </w:tcMar>
            <w:vAlign w:val="center"/>
            <w:hideMark/>
          </w:tcPr>
          <w:p w14:paraId="086B94B8" w14:textId="77777777" w:rsidR="002E211A" w:rsidRPr="007537FF" w:rsidRDefault="002E211A" w:rsidP="007A0757">
            <w:r w:rsidRPr="007537FF">
              <w:t>DD/MM/YYYY</w:t>
            </w:r>
          </w:p>
        </w:tc>
      </w:tr>
      <w:tr w:rsidR="002E211A" w:rsidRPr="007537FF" w14:paraId="68B689B0" w14:textId="77777777" w:rsidTr="007A0757">
        <w:tc>
          <w:tcPr>
            <w:tcW w:w="0" w:type="auto"/>
            <w:tcMar>
              <w:top w:w="150" w:type="dxa"/>
              <w:left w:w="0" w:type="dxa"/>
              <w:bottom w:w="150" w:type="dxa"/>
              <w:right w:w="240" w:type="dxa"/>
            </w:tcMar>
            <w:vAlign w:val="center"/>
            <w:hideMark/>
          </w:tcPr>
          <w:p w14:paraId="65C5F562" w14:textId="77777777" w:rsidR="002E211A" w:rsidRPr="007537FF" w:rsidRDefault="002E211A" w:rsidP="007A0757">
            <w:r w:rsidRPr="007537FF">
              <w:rPr>
                <w:b/>
                <w:bCs/>
              </w:rPr>
              <w:t>Printed name</w:t>
            </w:r>
          </w:p>
        </w:tc>
        <w:tc>
          <w:tcPr>
            <w:tcW w:w="2771" w:type="dxa"/>
            <w:tcMar>
              <w:top w:w="150" w:type="dxa"/>
              <w:left w:w="240" w:type="dxa"/>
              <w:bottom w:w="150" w:type="dxa"/>
              <w:right w:w="0" w:type="dxa"/>
            </w:tcMar>
            <w:vAlign w:val="center"/>
            <w:hideMark/>
          </w:tcPr>
          <w:p w14:paraId="7663AB7B" w14:textId="77777777" w:rsidR="002E211A" w:rsidRPr="007537FF" w:rsidRDefault="002E211A" w:rsidP="007A0757"/>
        </w:tc>
      </w:tr>
    </w:tbl>
    <w:p w14:paraId="5FAC2EF5" w14:textId="77777777" w:rsidR="002E211A" w:rsidRDefault="002E211A"/>
    <w:sectPr w:rsidR="002E211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11079FF"/>
    <w:multiLevelType w:val="multilevel"/>
    <w:tmpl w:val="1D8006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59363D76"/>
    <w:multiLevelType w:val="multilevel"/>
    <w:tmpl w:val="0CFC598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600988992">
    <w:abstractNumId w:val="1"/>
  </w:num>
  <w:num w:numId="2" w16cid:durableId="171549943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211A"/>
    <w:rsid w:val="002E211A"/>
    <w:rsid w:val="00C75F1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AB8CE6"/>
  <w15:chartTrackingRefBased/>
  <w15:docId w15:val="{78C8501E-57F2-4A3B-80AB-D5768352F4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E211A"/>
  </w:style>
  <w:style w:type="paragraph" w:styleId="Heading1">
    <w:name w:val="heading 1"/>
    <w:basedOn w:val="Normal"/>
    <w:next w:val="Normal"/>
    <w:link w:val="Heading1Char"/>
    <w:uiPriority w:val="9"/>
    <w:qFormat/>
    <w:rsid w:val="002E211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E211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E211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E211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E211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E211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E211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E211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E211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E211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E211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E211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E211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E211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E211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E211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E211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E211A"/>
    <w:rPr>
      <w:rFonts w:eastAsiaTheme="majorEastAsia" w:cstheme="majorBidi"/>
      <w:color w:val="272727" w:themeColor="text1" w:themeTint="D8"/>
    </w:rPr>
  </w:style>
  <w:style w:type="paragraph" w:styleId="Title">
    <w:name w:val="Title"/>
    <w:basedOn w:val="Normal"/>
    <w:next w:val="Normal"/>
    <w:link w:val="TitleChar"/>
    <w:uiPriority w:val="10"/>
    <w:qFormat/>
    <w:rsid w:val="002E211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E211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E211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E211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E211A"/>
    <w:pPr>
      <w:spacing w:before="160"/>
      <w:jc w:val="center"/>
    </w:pPr>
    <w:rPr>
      <w:i/>
      <w:iCs/>
      <w:color w:val="404040" w:themeColor="text1" w:themeTint="BF"/>
    </w:rPr>
  </w:style>
  <w:style w:type="character" w:customStyle="1" w:styleId="QuoteChar">
    <w:name w:val="Quote Char"/>
    <w:basedOn w:val="DefaultParagraphFont"/>
    <w:link w:val="Quote"/>
    <w:uiPriority w:val="29"/>
    <w:rsid w:val="002E211A"/>
    <w:rPr>
      <w:i/>
      <w:iCs/>
      <w:color w:val="404040" w:themeColor="text1" w:themeTint="BF"/>
    </w:rPr>
  </w:style>
  <w:style w:type="paragraph" w:styleId="ListParagraph">
    <w:name w:val="List Paragraph"/>
    <w:basedOn w:val="Normal"/>
    <w:uiPriority w:val="34"/>
    <w:qFormat/>
    <w:rsid w:val="002E211A"/>
    <w:pPr>
      <w:ind w:left="720"/>
      <w:contextualSpacing/>
    </w:pPr>
  </w:style>
  <w:style w:type="character" w:styleId="IntenseEmphasis">
    <w:name w:val="Intense Emphasis"/>
    <w:basedOn w:val="DefaultParagraphFont"/>
    <w:uiPriority w:val="21"/>
    <w:qFormat/>
    <w:rsid w:val="002E211A"/>
    <w:rPr>
      <w:i/>
      <w:iCs/>
      <w:color w:val="0F4761" w:themeColor="accent1" w:themeShade="BF"/>
    </w:rPr>
  </w:style>
  <w:style w:type="paragraph" w:styleId="IntenseQuote">
    <w:name w:val="Intense Quote"/>
    <w:basedOn w:val="Normal"/>
    <w:next w:val="Normal"/>
    <w:link w:val="IntenseQuoteChar"/>
    <w:uiPriority w:val="30"/>
    <w:qFormat/>
    <w:rsid w:val="002E211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E211A"/>
    <w:rPr>
      <w:i/>
      <w:iCs/>
      <w:color w:val="0F4761" w:themeColor="accent1" w:themeShade="BF"/>
    </w:rPr>
  </w:style>
  <w:style w:type="character" w:styleId="IntenseReference">
    <w:name w:val="Intense Reference"/>
    <w:basedOn w:val="DefaultParagraphFont"/>
    <w:uiPriority w:val="32"/>
    <w:qFormat/>
    <w:rsid w:val="002E211A"/>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3</TotalTime>
  <Pages>2</Pages>
  <Words>366</Words>
  <Characters>2019</Characters>
  <Application>Microsoft Office Word</Application>
  <DocSecurity>0</DocSecurity>
  <Lines>144</Lines>
  <Paragraphs>85</Paragraphs>
  <ScaleCrop>false</ScaleCrop>
  <Company/>
  <LinksUpToDate>false</LinksUpToDate>
  <CharactersWithSpaces>2300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Leggina Rezzy</dc:creator>
  <cp:keywords/>
  <dc:description/>
  <cp:lastModifiedBy>Leggina Rezzy</cp:lastModifiedBy>
  <cp:revision>1</cp:revision>
  <dcterms:created xsi:type="dcterms:W3CDTF">2026-06-15T22:32:00Z</dcterms:created>
  <dcterms:modified xsi:type="dcterms:W3CDTF">2026-06-15T22:35:00Z</dcterms:modified>
</cp:coreProperties>
</file>